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C63" w:rsidRPr="00620F4C" w:rsidRDefault="00E02679" w:rsidP="0056237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2880" w:rsidRPr="00C702B3" w:rsidRDefault="0079680E" w:rsidP="00620F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702B3">
        <w:rPr>
          <w:rFonts w:ascii="Times New Roman" w:hAnsi="Times New Roman" w:cs="Times New Roman"/>
          <w:sz w:val="28"/>
          <w:szCs w:val="28"/>
        </w:rPr>
        <w:t>Техническое задание</w:t>
      </w:r>
    </w:p>
    <w:p w:rsidR="00E02679" w:rsidRPr="00C702B3" w:rsidRDefault="00E02679" w:rsidP="008C4E28">
      <w:pPr>
        <w:jc w:val="center"/>
        <w:rPr>
          <w:rFonts w:ascii="Times New Roman" w:hAnsi="Times New Roman" w:cs="Times New Roman"/>
          <w:sz w:val="28"/>
          <w:szCs w:val="28"/>
        </w:rPr>
      </w:pPr>
      <w:r w:rsidRPr="00C702B3">
        <w:rPr>
          <w:rFonts w:ascii="Times New Roman" w:hAnsi="Times New Roman" w:cs="Times New Roman"/>
          <w:sz w:val="28"/>
          <w:szCs w:val="28"/>
        </w:rPr>
        <w:t xml:space="preserve"> </w:t>
      </w:r>
      <w:r w:rsidR="00BA7181" w:rsidRPr="00C702B3">
        <w:rPr>
          <w:rFonts w:ascii="Times New Roman" w:hAnsi="Times New Roman" w:cs="Times New Roman"/>
          <w:sz w:val="28"/>
          <w:szCs w:val="28"/>
        </w:rPr>
        <w:t>«</w:t>
      </w:r>
      <w:r w:rsidR="00C702B3" w:rsidRPr="00C702B3">
        <w:rPr>
          <w:rFonts w:ascii="Times New Roman" w:hAnsi="Times New Roman" w:cs="Times New Roman"/>
          <w:sz w:val="28"/>
          <w:szCs w:val="28"/>
        </w:rPr>
        <w:t xml:space="preserve">Проект  ликвидации (рекультивации) объекта накопленного вреда окружающей среде «Земельный участок с размещением твердых бытовых отходов площадью 4 га, расположенный в районе п. Чугунаш (Кемеровская область-Кузбасс)» </w:t>
      </w:r>
      <w:r w:rsidRPr="00C702B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702B3">
        <w:rPr>
          <w:rFonts w:ascii="Times New Roman" w:hAnsi="Times New Roman" w:cs="Times New Roman"/>
          <w:sz w:val="28"/>
          <w:szCs w:val="28"/>
        </w:rPr>
        <w:t xml:space="preserve"> этап инженерные изыскания</w:t>
      </w:r>
      <w:r w:rsidR="00BA7181" w:rsidRPr="00C702B3">
        <w:rPr>
          <w:rFonts w:ascii="Times New Roman" w:hAnsi="Times New Roman" w:cs="Times New Roman"/>
          <w:sz w:val="28"/>
          <w:szCs w:val="28"/>
        </w:rPr>
        <w:t>»</w:t>
      </w:r>
      <w:r w:rsidRPr="00C702B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405"/>
        <w:gridCol w:w="6940"/>
      </w:tblGrid>
      <w:tr w:rsidR="0079680E" w:rsidRPr="006330DE" w:rsidTr="006330DE">
        <w:tc>
          <w:tcPr>
            <w:tcW w:w="2405" w:type="dxa"/>
          </w:tcPr>
          <w:p w:rsidR="0079680E" w:rsidRPr="006330DE" w:rsidRDefault="001C340E" w:rsidP="00BF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62375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="00BF575E" w:rsidRPr="005623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01C" w:rsidRPr="00562375">
              <w:rPr>
                <w:rFonts w:ascii="Times New Roman" w:hAnsi="Times New Roman" w:cs="Times New Roman"/>
                <w:sz w:val="20"/>
                <w:szCs w:val="20"/>
              </w:rPr>
              <w:t>и адрес</w:t>
            </w:r>
            <w:r w:rsidR="00C8301C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заказчика</w:t>
            </w:r>
          </w:p>
        </w:tc>
        <w:tc>
          <w:tcPr>
            <w:tcW w:w="6940" w:type="dxa"/>
          </w:tcPr>
          <w:p w:rsidR="0079680E" w:rsidRPr="006330DE" w:rsidRDefault="001C340E" w:rsidP="00E026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6237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r w:rsidR="00E026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02679">
              <w:rPr>
                <w:rFonts w:ascii="Times New Roman" w:hAnsi="Times New Roman" w:cs="Times New Roman"/>
                <w:sz w:val="20"/>
                <w:szCs w:val="20"/>
              </w:rPr>
              <w:t>Таштагольского</w:t>
            </w:r>
            <w:proofErr w:type="spellEnd"/>
            <w:r w:rsidR="00562375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округа</w:t>
            </w:r>
            <w:r w:rsidR="00C83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680E" w:rsidRPr="006330DE" w:rsidTr="006330DE">
        <w:tc>
          <w:tcPr>
            <w:tcW w:w="2405" w:type="dxa"/>
          </w:tcPr>
          <w:p w:rsidR="0079680E" w:rsidRPr="006330DE" w:rsidRDefault="001C340E" w:rsidP="004A102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Краткое </w:t>
            </w:r>
            <w:r w:rsidR="00C8301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писание земельного участка</w:t>
            </w:r>
            <w:r w:rsidR="00BF575E">
              <w:rPr>
                <w:rFonts w:ascii="Times New Roman" w:hAnsi="Times New Roman" w:cs="Times New Roman"/>
                <w:sz w:val="20"/>
                <w:szCs w:val="20"/>
              </w:rPr>
              <w:t xml:space="preserve"> с объектом накопленного вреда</w:t>
            </w:r>
            <w:r w:rsidR="00C8301C">
              <w:rPr>
                <w:rFonts w:ascii="Times New Roman" w:hAnsi="Times New Roman" w:cs="Times New Roman"/>
                <w:sz w:val="20"/>
                <w:szCs w:val="20"/>
              </w:rPr>
              <w:t>, месторасположение объекта проектирования</w:t>
            </w:r>
          </w:p>
        </w:tc>
        <w:tc>
          <w:tcPr>
            <w:tcW w:w="6940" w:type="dxa"/>
          </w:tcPr>
          <w:p w:rsidR="001C340E" w:rsidRDefault="007E640B" w:rsidP="001C340E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562375">
              <w:rPr>
                <w:rFonts w:ascii="Times New Roman" w:hAnsi="Times New Roman" w:cs="Times New Roman"/>
                <w:sz w:val="20"/>
                <w:szCs w:val="20"/>
              </w:rPr>
              <w:t>Земельны</w:t>
            </w:r>
            <w:r w:rsidR="00562375" w:rsidRPr="00562375">
              <w:rPr>
                <w:rFonts w:ascii="Times New Roman" w:hAnsi="Times New Roman" w:cs="Times New Roman"/>
                <w:sz w:val="20"/>
                <w:szCs w:val="20"/>
              </w:rPr>
              <w:t xml:space="preserve">й участок с кадастровым номером </w:t>
            </w:r>
            <w:r w:rsidR="00E02679">
              <w:rPr>
                <w:rFonts w:ascii="Times New Roman" w:hAnsi="Times New Roman" w:cs="Times New Roman"/>
                <w:sz w:val="20"/>
                <w:szCs w:val="20"/>
              </w:rPr>
              <w:t>№ 42:12:013004:5</w:t>
            </w:r>
            <w:r w:rsidR="00CB436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:rsidR="00E02679" w:rsidRPr="00562375" w:rsidRDefault="00E02679" w:rsidP="001C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Площадь участка, занятая ТКО</w:t>
            </w:r>
            <w:r w:rsidR="00AA633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– 4 га.</w:t>
            </w:r>
          </w:p>
          <w:p w:rsidR="0079680E" w:rsidRDefault="00E02679" w:rsidP="001C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Период накопления ТКО 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>2005-2023г.г.</w:t>
            </w:r>
          </w:p>
          <w:p w:rsidR="00AA6332" w:rsidRDefault="00AA6332" w:rsidP="001C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эксплуатирующей организации – отсутствует.</w:t>
            </w:r>
          </w:p>
          <w:p w:rsidR="00AA6332" w:rsidRDefault="00AA6332" w:rsidP="001C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подъездных дорог – грунтовая.</w:t>
            </w:r>
          </w:p>
          <w:p w:rsidR="00AA6332" w:rsidRDefault="00AA6332" w:rsidP="001C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Распорядитель земельного участка- администрация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Таштагольского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района.</w:t>
            </w:r>
          </w:p>
          <w:p w:rsidR="00AA6332" w:rsidRPr="00746687" w:rsidRDefault="00AA6332" w:rsidP="001C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Ближайшие населенные пункты:</w:t>
            </w:r>
          </w:p>
          <w:p w:rsidR="00746687" w:rsidRPr="00746687" w:rsidRDefault="002B17A8" w:rsidP="001C34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746687">
              <w:rPr>
                <w:rFonts w:ascii="Times New Roman" w:hAnsi="Times New Roman" w:cs="Times New Roman"/>
                <w:sz w:val="20"/>
                <w:szCs w:val="20"/>
              </w:rPr>
              <w:t>. Таштагол, п. Чугунаш</w:t>
            </w:r>
          </w:p>
          <w:p w:rsidR="0079680E" w:rsidRPr="006330DE" w:rsidRDefault="0079680E" w:rsidP="007968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680E" w:rsidRPr="006330DE" w:rsidTr="006330DE">
        <w:tc>
          <w:tcPr>
            <w:tcW w:w="2405" w:type="dxa"/>
          </w:tcPr>
          <w:p w:rsidR="0079680E" w:rsidRPr="006330DE" w:rsidRDefault="006330DE" w:rsidP="0063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30DE">
              <w:rPr>
                <w:rFonts w:ascii="Times New Roman" w:hAnsi="Times New Roman" w:cs="Times New Roman"/>
                <w:sz w:val="20"/>
                <w:szCs w:val="20"/>
              </w:rPr>
              <w:t>Основание выполнения работ</w:t>
            </w:r>
          </w:p>
        </w:tc>
        <w:tc>
          <w:tcPr>
            <w:tcW w:w="6940" w:type="dxa"/>
          </w:tcPr>
          <w:p w:rsidR="00C8301C" w:rsidRDefault="00C8301C" w:rsidP="0063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8301C">
              <w:rPr>
                <w:rFonts w:ascii="Times New Roman" w:hAnsi="Times New Roman" w:cs="Times New Roman"/>
                <w:sz w:val="20"/>
                <w:szCs w:val="20"/>
              </w:rPr>
              <w:t>Федеральный закон от 10.01.2002 № 7-ФЗ «Об охране окружающей среды»;</w:t>
            </w:r>
          </w:p>
          <w:p w:rsidR="0079680E" w:rsidRDefault="001C340E" w:rsidP="0063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Наличие объекта, обладающего признаками накопленного вреда окружающей среде, расположенного на территории Кемеровской области-Кузбасса:</w:t>
            </w:r>
          </w:p>
          <w:p w:rsidR="001C340E" w:rsidRPr="006330DE" w:rsidRDefault="001C340E" w:rsidP="0063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340E">
              <w:rPr>
                <w:rFonts w:ascii="Times New Roman" w:hAnsi="Times New Roman" w:cs="Times New Roman"/>
                <w:sz w:val="20"/>
                <w:szCs w:val="20"/>
              </w:rPr>
              <w:t>накопленный вред окружающей среде - вред окружающей среде, возникший в результате прошлой экономической и иной деятельности, обязанности по устранению которого не были выполнены либо бы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ли выполнены не в полном объеме.</w:t>
            </w:r>
          </w:p>
        </w:tc>
      </w:tr>
    </w:tbl>
    <w:p w:rsidR="006330DE" w:rsidRDefault="006330DE" w:rsidP="006330D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05"/>
        <w:gridCol w:w="6940"/>
      </w:tblGrid>
      <w:tr w:rsidR="006330DE" w:rsidRPr="00A53871" w:rsidTr="006330DE">
        <w:tc>
          <w:tcPr>
            <w:tcW w:w="2405" w:type="dxa"/>
          </w:tcPr>
          <w:p w:rsidR="006330DE" w:rsidRPr="00A53871" w:rsidRDefault="006330DE" w:rsidP="006330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71">
              <w:rPr>
                <w:rFonts w:ascii="Times New Roman" w:hAnsi="Times New Roman" w:cs="Times New Roman"/>
                <w:sz w:val="20"/>
                <w:szCs w:val="20"/>
              </w:rPr>
              <w:t>1. Цель и назначение работ</w:t>
            </w:r>
          </w:p>
        </w:tc>
        <w:tc>
          <w:tcPr>
            <w:tcW w:w="6940" w:type="dxa"/>
          </w:tcPr>
          <w:p w:rsidR="006330DE" w:rsidRPr="00A53871" w:rsidRDefault="00AA6332" w:rsidP="00BA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инженерных изысканий для выполнения проекта </w:t>
            </w:r>
            <w:r w:rsidR="00C702B3" w:rsidRPr="00C702B3">
              <w:rPr>
                <w:rFonts w:ascii="Times New Roman" w:hAnsi="Times New Roman" w:cs="Times New Roman"/>
                <w:sz w:val="20"/>
                <w:szCs w:val="20"/>
              </w:rPr>
              <w:t>ликвидации (рекультивации) объекта накопленного вреда окружающей среде «Земельный участок с размещением твердых бытовых отходов площадью 4 га, расположенный в районе п. Чугунаш (Кемеровская область-Кузбасс)»</w:t>
            </w:r>
            <w:r w:rsidR="00C702B3" w:rsidRPr="00C702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A6332">
              <w:rPr>
                <w:rFonts w:ascii="Times New Roman" w:hAnsi="Times New Roman" w:cs="Times New Roman"/>
                <w:sz w:val="20"/>
                <w:szCs w:val="20"/>
              </w:rPr>
              <w:t>I этап инженерные изыскания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6330DE" w:rsidRPr="00A53871" w:rsidTr="006330DE">
        <w:tc>
          <w:tcPr>
            <w:tcW w:w="2405" w:type="dxa"/>
          </w:tcPr>
          <w:p w:rsidR="006330DE" w:rsidRPr="00A53871" w:rsidRDefault="006330DE" w:rsidP="00BF5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3871">
              <w:rPr>
                <w:rFonts w:ascii="Times New Roman" w:hAnsi="Times New Roman" w:cs="Times New Roman"/>
                <w:sz w:val="20"/>
                <w:szCs w:val="20"/>
              </w:rPr>
              <w:t xml:space="preserve">2. Источник </w:t>
            </w:r>
            <w:r w:rsidR="00BF575E">
              <w:rPr>
                <w:rFonts w:ascii="Times New Roman" w:hAnsi="Times New Roman" w:cs="Times New Roman"/>
                <w:sz w:val="20"/>
                <w:szCs w:val="20"/>
              </w:rPr>
              <w:t xml:space="preserve"> финансирования</w:t>
            </w:r>
          </w:p>
        </w:tc>
        <w:tc>
          <w:tcPr>
            <w:tcW w:w="6940" w:type="dxa"/>
          </w:tcPr>
          <w:p w:rsidR="006330DE" w:rsidRPr="00A53871" w:rsidRDefault="00746687" w:rsidP="00AA633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  <w:r w:rsidR="00C8301C" w:rsidRPr="00C83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830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A6332">
              <w:rPr>
                <w:rFonts w:ascii="Times New Roman" w:hAnsi="Times New Roman" w:cs="Times New Roman"/>
                <w:sz w:val="20"/>
                <w:szCs w:val="20"/>
              </w:rPr>
              <w:t>Таштагольского</w:t>
            </w:r>
            <w:proofErr w:type="spellEnd"/>
            <w:r w:rsidR="00AA6332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</w:t>
            </w:r>
            <w:r w:rsidR="00C8301C">
              <w:rPr>
                <w:rFonts w:ascii="Times New Roman" w:hAnsi="Times New Roman" w:cs="Times New Roman"/>
                <w:sz w:val="20"/>
                <w:szCs w:val="20"/>
              </w:rPr>
              <w:t>, из сумм платы</w:t>
            </w:r>
            <w:r w:rsidR="00BF575E" w:rsidRPr="00BF575E">
              <w:rPr>
                <w:rFonts w:ascii="Times New Roman" w:hAnsi="Times New Roman" w:cs="Times New Roman"/>
                <w:sz w:val="20"/>
                <w:szCs w:val="20"/>
              </w:rPr>
              <w:t xml:space="preserve"> за негативное воздействие на окр</w:t>
            </w:r>
            <w:r w:rsidR="00C8301C">
              <w:rPr>
                <w:rFonts w:ascii="Times New Roman" w:hAnsi="Times New Roman" w:cs="Times New Roman"/>
                <w:sz w:val="20"/>
                <w:szCs w:val="20"/>
              </w:rPr>
              <w:t>ужающую среду, зачисленную</w:t>
            </w:r>
            <w:r w:rsidR="00BF575E" w:rsidRPr="00BF575E">
              <w:rPr>
                <w:rFonts w:ascii="Times New Roman" w:hAnsi="Times New Roman" w:cs="Times New Roman"/>
                <w:sz w:val="20"/>
                <w:szCs w:val="20"/>
              </w:rPr>
              <w:t xml:space="preserve"> в бюджеты бюджетной системы Ро</w:t>
            </w:r>
            <w:r w:rsidR="00C8301C">
              <w:rPr>
                <w:rFonts w:ascii="Times New Roman" w:hAnsi="Times New Roman" w:cs="Times New Roman"/>
                <w:sz w:val="20"/>
                <w:szCs w:val="20"/>
              </w:rPr>
              <w:t>ссийской Федерации, направляемые</w:t>
            </w:r>
            <w:r w:rsidR="00BF575E" w:rsidRPr="00BF575E">
              <w:rPr>
                <w:rFonts w:ascii="Times New Roman" w:hAnsi="Times New Roman" w:cs="Times New Roman"/>
                <w:sz w:val="20"/>
                <w:szCs w:val="20"/>
              </w:rPr>
              <w:t xml:space="preserve"> на выявление и оценку объектов накопленного вреда окружающей среде и (или) организацию работ по ликвидации накопленного вреда окружающей среде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BF575E" w:rsidRPr="00BF5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57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C31" w:rsidRPr="00975C31" w:rsidTr="00734D47">
        <w:trPr>
          <w:trHeight w:val="2791"/>
        </w:trPr>
        <w:tc>
          <w:tcPr>
            <w:tcW w:w="2405" w:type="dxa"/>
          </w:tcPr>
          <w:p w:rsidR="00975C31" w:rsidRPr="00975C31" w:rsidRDefault="00975C31" w:rsidP="00AA6332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 xml:space="preserve">. Основные задачи   </w:t>
            </w:r>
            <w:r w:rsidR="00AA6332" w:rsidRPr="00AA6332">
              <w:rPr>
                <w:rFonts w:ascii="Times New Roman" w:hAnsi="Times New Roman" w:cs="Times New Roman"/>
                <w:sz w:val="20"/>
                <w:szCs w:val="20"/>
              </w:rPr>
              <w:t>I этап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</w:tcPr>
          <w:p w:rsidR="00975C31" w:rsidRPr="00975C31" w:rsidRDefault="00975C31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proofErr w:type="spellStart"/>
            <w:r w:rsidRPr="00975C31">
              <w:rPr>
                <w:rFonts w:ascii="Times New Roman" w:hAnsi="Times New Roman" w:cs="Times New Roman"/>
                <w:sz w:val="20"/>
                <w:szCs w:val="20"/>
              </w:rPr>
              <w:t>Предпроектное</w:t>
            </w:r>
            <w:proofErr w:type="spellEnd"/>
            <w:r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 полевое обследование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 объекта, фотоматериалы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 xml:space="preserve">, составление Акта </w:t>
            </w:r>
            <w:proofErr w:type="spellStart"/>
            <w:r w:rsidR="00BA7181">
              <w:rPr>
                <w:rFonts w:ascii="Times New Roman" w:hAnsi="Times New Roman" w:cs="Times New Roman"/>
                <w:sz w:val="20"/>
                <w:szCs w:val="20"/>
              </w:rPr>
              <w:t>предпроектного</w:t>
            </w:r>
            <w:proofErr w:type="spellEnd"/>
            <w:r w:rsidR="00BA7181">
              <w:rPr>
                <w:rFonts w:ascii="Times New Roman" w:hAnsi="Times New Roman" w:cs="Times New Roman"/>
                <w:sz w:val="20"/>
                <w:szCs w:val="20"/>
              </w:rPr>
              <w:t xml:space="preserve"> полевого обследования</w:t>
            </w: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75C31" w:rsidRPr="00975C31" w:rsidRDefault="00AA6332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Определение:</w:t>
            </w:r>
          </w:p>
          <w:p w:rsidR="00975C31" w:rsidRDefault="00975C31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>площади и объёма накопления ТКО</w:t>
            </w:r>
            <w:proofErr w:type="gramStart"/>
            <w:r w:rsidR="00AA6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</w:p>
          <w:p w:rsidR="000D2ACE" w:rsidRDefault="000D2ACE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установление сведений о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целевом назначении зем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>ель и разрешенном использовании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ЗУ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>, подлежащего изысканиям,</w:t>
            </w:r>
          </w:p>
          <w:p w:rsidR="000D2ACE" w:rsidRPr="00975C31" w:rsidRDefault="000D2ACE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-установление территорий с особыми условиями использования 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 xml:space="preserve">ЗУ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(ООПТ, ЗСО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ЗЗ, ВОЗ и др.)</w:t>
            </w:r>
          </w:p>
          <w:p w:rsidR="00975C31" w:rsidRPr="00975C31" w:rsidRDefault="000D2ACE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Определение</w:t>
            </w:r>
            <w:r w:rsidR="00975C31"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морфологического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 xml:space="preserve"> состав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 и классов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 xml:space="preserve"> опасности видов накопленных </w:t>
            </w:r>
            <w:r w:rsidR="00975C31"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 ТКО;</w:t>
            </w:r>
          </w:p>
          <w:p w:rsidR="00975C31" w:rsidRDefault="000D2ACE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975C31"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A633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проведение инженерных изысканий:</w:t>
            </w:r>
          </w:p>
          <w:p w:rsidR="000D2ACE" w:rsidRDefault="000D2ACE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инженерно- геологические,</w:t>
            </w:r>
          </w:p>
          <w:p w:rsidR="000D2ACE" w:rsidRDefault="000D2ACE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инженерно-геодезические,</w:t>
            </w:r>
          </w:p>
          <w:p w:rsidR="000D2ACE" w:rsidRDefault="000D2ACE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инженерно-экологические,</w:t>
            </w:r>
          </w:p>
          <w:p w:rsidR="000D2ACE" w:rsidRPr="00975C31" w:rsidRDefault="000D2ACE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инженерно</w:t>
            </w:r>
            <w:r w:rsidR="00E3548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гидрометеорологические.</w:t>
            </w:r>
          </w:p>
          <w:p w:rsidR="00975C31" w:rsidRPr="00975C31" w:rsidRDefault="000D2ACE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4. </w:t>
            </w:r>
            <w:r w:rsidR="00E3548D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  <w:r w:rsidR="00975C31"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 сведения об установленном целевом назначении земель и разрешенном использовании земельного участка, подлежащего </w:t>
            </w:r>
            <w:r w:rsidR="00E3548D">
              <w:rPr>
                <w:rFonts w:ascii="Times New Roman" w:hAnsi="Times New Roman" w:cs="Times New Roman"/>
                <w:sz w:val="20"/>
                <w:szCs w:val="20"/>
              </w:rPr>
              <w:t xml:space="preserve"> изыскани</w:t>
            </w:r>
            <w:r w:rsidR="008F4EBC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E3548D">
              <w:rPr>
                <w:rFonts w:ascii="Times New Roman" w:hAnsi="Times New Roman" w:cs="Times New Roman"/>
                <w:sz w:val="20"/>
                <w:szCs w:val="20"/>
              </w:rPr>
              <w:t>м.</w:t>
            </w:r>
          </w:p>
          <w:p w:rsidR="00975C31" w:rsidRPr="00975C31" w:rsidRDefault="000D2ACE" w:rsidP="000D2ACE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975C31" w:rsidRPr="00975C31" w:rsidRDefault="00E3548D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75C31" w:rsidRPr="00975C31" w:rsidTr="00734D47">
        <w:tc>
          <w:tcPr>
            <w:tcW w:w="2405" w:type="dxa"/>
          </w:tcPr>
          <w:p w:rsidR="00975C31" w:rsidRPr="00975C31" w:rsidRDefault="00734D47" w:rsidP="00734D47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75C31" w:rsidRPr="00975C31">
              <w:rPr>
                <w:rFonts w:ascii="Times New Roman" w:hAnsi="Times New Roman" w:cs="Times New Roman"/>
                <w:sz w:val="20"/>
                <w:szCs w:val="20"/>
              </w:rPr>
              <w:t>Нормативно-техническая и иная документация по проектированию</w:t>
            </w:r>
          </w:p>
        </w:tc>
        <w:tc>
          <w:tcPr>
            <w:tcW w:w="6940" w:type="dxa"/>
          </w:tcPr>
          <w:p w:rsidR="00975C31" w:rsidRPr="00975C31" w:rsidRDefault="00975C31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Работы должны проводиться с полным соблюдением требований нормативных актов, регламентирующих данный вид деятельности, в том числе: 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>- Требованиями к материалам оценки воздействия на окружающую среду, утвержденными приказом Минприроды России от 01.12.2020 № 999;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Федерального закона от 24.06.1998 № 89-ФЗ «Об отходах производства и потребления»; 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Федерального закона от 30.03.1999 № 52-ФЗ «О санитарно-эпидемиологическом благополучии населения»; 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 xml:space="preserve">- Федерального закона от 10.01.2002 № 7-ФЗ «Об охране окружающей среды»; 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>- Федерального закона от 04.05.1999 № 96-ФЗ «</w:t>
            </w:r>
            <w:r w:rsidR="00BE69FB">
              <w:rPr>
                <w:rFonts w:ascii="Times New Roman" w:hAnsi="Times New Roman" w:cs="Times New Roman"/>
                <w:sz w:val="20"/>
                <w:szCs w:val="20"/>
              </w:rPr>
              <w:t>Об охране атмосферного воздуха»;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>- Закон РФ "О недрах" от 21.02.1992 N 2395-1</w:t>
            </w:r>
            <w:r w:rsidR="00BE69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>-"Земельный кодекс Российской Федерации" от 25.10.2001 N 136-ФЗ</w:t>
            </w:r>
            <w:r w:rsidR="00BE69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>- "Лесной кодекс Российской Федерации" от 04.12.2006 N 200-ФЗ</w:t>
            </w:r>
            <w:r w:rsidR="00BE69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E69FB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BE69FB" w:rsidRPr="00BE69FB">
              <w:rPr>
                <w:rFonts w:ascii="Times New Roman" w:hAnsi="Times New Roman" w:cs="Times New Roman"/>
                <w:sz w:val="20"/>
                <w:szCs w:val="20"/>
              </w:rPr>
              <w:t>Постановление Правите</w:t>
            </w:r>
            <w:r w:rsidR="00BE69FB">
              <w:rPr>
                <w:rFonts w:ascii="Times New Roman" w:hAnsi="Times New Roman" w:cs="Times New Roman"/>
                <w:sz w:val="20"/>
                <w:szCs w:val="20"/>
              </w:rPr>
              <w:t>льства Российской Федерации от 27.12.2023 N 2323 «</w:t>
            </w:r>
            <w:r w:rsidR="00BE69FB" w:rsidRPr="00BE69FB">
              <w:rPr>
                <w:rFonts w:ascii="Times New Roman" w:hAnsi="Times New Roman" w:cs="Times New Roman"/>
                <w:sz w:val="20"/>
                <w:szCs w:val="20"/>
              </w:rPr>
              <w:t>Об утверждении Правил организации ликвидации накопленного вреда окружающей среде</w:t>
            </w:r>
            <w:r w:rsidR="00BE69FB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>- Постановления Российской Федерации № 800 от 10 июля 2018 «О проведении реку</w:t>
            </w:r>
            <w:r w:rsidR="00BE69FB">
              <w:rPr>
                <w:rFonts w:ascii="Times New Roman" w:hAnsi="Times New Roman" w:cs="Times New Roman"/>
                <w:sz w:val="20"/>
                <w:szCs w:val="20"/>
              </w:rPr>
              <w:t>льтивации и консервации земель»;</w:t>
            </w:r>
          </w:p>
          <w:p w:rsidR="00AF1E76" w:rsidRPr="00AF1E76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>- Постановления Правительства Российской Федерации № 554 от 24.07.2000 «Положения о государственном санитарно-эпидемиологическом нормировании»;</w:t>
            </w:r>
          </w:p>
          <w:p w:rsidR="00975C31" w:rsidRPr="00975C31" w:rsidRDefault="00AF1E76" w:rsidP="00AF1E76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F1E7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Главного государственного санитарного врача РФ от 28.01.2021 N 3 </w:t>
            </w:r>
            <w:r w:rsidR="000D4E85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>Об утверждении санитарных пр</w:t>
            </w:r>
            <w:r w:rsidR="000D4E85">
              <w:rPr>
                <w:rFonts w:ascii="Times New Roman" w:hAnsi="Times New Roman" w:cs="Times New Roman"/>
                <w:sz w:val="20"/>
                <w:szCs w:val="20"/>
              </w:rPr>
              <w:t xml:space="preserve">авил и норм </w:t>
            </w:r>
            <w:proofErr w:type="spellStart"/>
            <w:r w:rsidR="000D4E8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="000D4E85">
              <w:rPr>
                <w:rFonts w:ascii="Times New Roman" w:hAnsi="Times New Roman" w:cs="Times New Roman"/>
                <w:sz w:val="20"/>
                <w:szCs w:val="20"/>
              </w:rPr>
              <w:t xml:space="preserve"> 2.1.3684-21 «</w:t>
            </w:r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>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</w:t>
            </w:r>
            <w:r w:rsidR="000D4E85">
              <w:rPr>
                <w:rFonts w:ascii="Times New Roman" w:hAnsi="Times New Roman" w:cs="Times New Roman"/>
                <w:sz w:val="20"/>
                <w:szCs w:val="20"/>
              </w:rPr>
              <w:t xml:space="preserve"> (профилактических) мероприятий»</w:t>
            </w:r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 xml:space="preserve"> (вместе с "</w:t>
            </w:r>
            <w:proofErr w:type="spellStart"/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>СанПиН</w:t>
            </w:r>
            <w:proofErr w:type="spellEnd"/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 xml:space="preserve"> 2.1.3684-21.</w:t>
            </w:r>
            <w:proofErr w:type="gramEnd"/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r w:rsidR="000D4E85">
              <w:rPr>
                <w:rFonts w:ascii="Times New Roman" w:hAnsi="Times New Roman" w:cs="Times New Roman"/>
                <w:sz w:val="20"/>
                <w:szCs w:val="20"/>
              </w:rPr>
              <w:t>итарные правила и нормы...»</w:t>
            </w:r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0D4E85" w:rsidRPr="000D4E85">
              <w:rPr>
                <w:rFonts w:ascii="Times New Roman" w:hAnsi="Times New Roman" w:cs="Times New Roman"/>
                <w:sz w:val="20"/>
                <w:szCs w:val="20"/>
              </w:rPr>
              <w:t xml:space="preserve"> (Зарегистрировано в Минюсте России 29.01.2021 N 62297)</w:t>
            </w: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 xml:space="preserve">- ГОСТ </w:t>
            </w:r>
            <w:proofErr w:type="gramStart"/>
            <w:r w:rsidRPr="00AF1E7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F1E76">
              <w:rPr>
                <w:rFonts w:ascii="Times New Roman" w:hAnsi="Times New Roman" w:cs="Times New Roman"/>
                <w:sz w:val="20"/>
                <w:szCs w:val="20"/>
              </w:rPr>
              <w:t xml:space="preserve"> 57446-2017 «Наилучшие доступные технологии. Рекультивация нарушенных земель и земельных участков. Восстановлен</w:t>
            </w:r>
            <w:r w:rsidR="00BE69FB">
              <w:rPr>
                <w:rFonts w:ascii="Times New Roman" w:hAnsi="Times New Roman" w:cs="Times New Roman"/>
                <w:sz w:val="20"/>
                <w:szCs w:val="20"/>
              </w:rPr>
              <w:t>ие биологического разнообразия»;</w:t>
            </w:r>
          </w:p>
          <w:p w:rsidR="00975C31" w:rsidRDefault="00975C31" w:rsidP="0062511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>- ГОСТ Р 56598-2015 «Ресурсосбережение. Обращение с отходами. Общие требования к пол</w:t>
            </w:r>
            <w:r w:rsidR="00BE69FB">
              <w:rPr>
                <w:rFonts w:ascii="Times New Roman" w:hAnsi="Times New Roman" w:cs="Times New Roman"/>
                <w:sz w:val="20"/>
                <w:szCs w:val="20"/>
              </w:rPr>
              <w:t>игонам для захоронения отходов»;</w:t>
            </w:r>
          </w:p>
          <w:p w:rsidR="00E3548D" w:rsidRDefault="00E3548D" w:rsidP="00A7434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t xml:space="preserve"> </w:t>
            </w:r>
            <w:r w:rsidRPr="00E3548D">
              <w:rPr>
                <w:rFonts w:ascii="Times New Roman" w:hAnsi="Times New Roman" w:cs="Times New Roman"/>
                <w:sz w:val="20"/>
                <w:szCs w:val="20"/>
              </w:rPr>
              <w:t>СП 47.13330.2016</w:t>
            </w:r>
            <w:r w:rsidR="00A7434A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7434A" w:rsidRPr="00A7434A">
              <w:rPr>
                <w:rFonts w:ascii="Times New Roman" w:hAnsi="Times New Roman" w:cs="Times New Roman"/>
                <w:sz w:val="20"/>
                <w:szCs w:val="20"/>
              </w:rPr>
              <w:t>СВОД ПРАВИЛ</w:t>
            </w:r>
            <w:r w:rsidR="00A743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7434A" w:rsidRPr="00A7434A">
              <w:rPr>
                <w:rFonts w:ascii="Times New Roman" w:hAnsi="Times New Roman" w:cs="Times New Roman"/>
                <w:sz w:val="20"/>
                <w:szCs w:val="20"/>
              </w:rPr>
              <w:t>ИНЖЕНЕРНЫЕ ИЗЫСКАНИЯ ДЛЯ СТРОИТЕЛЬСТВА</w:t>
            </w:r>
            <w:r w:rsidR="00A743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434A" w:rsidRPr="00A7434A">
              <w:rPr>
                <w:rFonts w:ascii="Times New Roman" w:hAnsi="Times New Roman" w:cs="Times New Roman"/>
                <w:sz w:val="20"/>
                <w:szCs w:val="20"/>
              </w:rPr>
              <w:t>ОСНОВНЫЕ ПОЛОЖЕНИЯ</w:t>
            </w:r>
            <w:r w:rsidR="00A7434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bookmarkStart w:id="0" w:name="_GoBack"/>
            <w:bookmarkEnd w:id="0"/>
            <w:r w:rsidR="00BE69F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3548D" w:rsidRDefault="00AF1E76" w:rsidP="00E354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F1E76">
              <w:rPr>
                <w:rFonts w:ascii="Times New Roman" w:hAnsi="Times New Roman" w:cs="Times New Roman"/>
                <w:sz w:val="20"/>
                <w:szCs w:val="20"/>
              </w:rPr>
              <w:t>И иными законодательными актами, действующими на территории Российской Федерации.</w:t>
            </w:r>
          </w:p>
          <w:p w:rsidR="00AF1E76" w:rsidRPr="00975C31" w:rsidRDefault="00AF1E76" w:rsidP="00E3548D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75C31" w:rsidRPr="00975C31" w:rsidTr="00734D47">
        <w:tc>
          <w:tcPr>
            <w:tcW w:w="2405" w:type="dxa"/>
          </w:tcPr>
          <w:p w:rsidR="00975C31" w:rsidRPr="00975C31" w:rsidDel="000319C8" w:rsidRDefault="00734D47" w:rsidP="00E3548D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5. </w:t>
            </w:r>
            <w:r w:rsidR="00975C31"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="00E3548D">
              <w:rPr>
                <w:rFonts w:ascii="Times New Roman" w:hAnsi="Times New Roman" w:cs="Times New Roman"/>
                <w:sz w:val="20"/>
                <w:szCs w:val="20"/>
              </w:rPr>
              <w:t xml:space="preserve"> к результатам работ</w:t>
            </w:r>
          </w:p>
        </w:tc>
        <w:tc>
          <w:tcPr>
            <w:tcW w:w="6940" w:type="dxa"/>
          </w:tcPr>
          <w:p w:rsidR="00975C31" w:rsidRDefault="00E3548D" w:rsidP="00AF1E7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F1E7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>Выполненные работы должны удовлетворять п</w:t>
            </w:r>
            <w:r w:rsidR="008F4EBC">
              <w:rPr>
                <w:rFonts w:ascii="Times New Roman" w:hAnsi="Times New Roman" w:cs="Times New Roman"/>
                <w:sz w:val="20"/>
                <w:szCs w:val="20"/>
              </w:rPr>
              <w:t>о объёму и качеству требованиям, установленным д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>ля прохождения государственной экологической экспертизы.</w:t>
            </w:r>
          </w:p>
          <w:p w:rsidR="00BA7181" w:rsidRDefault="00BA7181" w:rsidP="0062511A">
            <w:pPr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Согласование выполнения работ производится</w:t>
            </w:r>
            <w:r w:rsidR="008F4EBC">
              <w:rPr>
                <w:rFonts w:ascii="Times New Roman" w:hAnsi="Times New Roman" w:cs="Times New Roman"/>
                <w:sz w:val="20"/>
                <w:szCs w:val="20"/>
              </w:rPr>
              <w:t xml:space="preserve"> заказчиком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A7181" w:rsidRPr="00975C31" w:rsidRDefault="00BA7181" w:rsidP="0062511A">
            <w:pPr>
              <w:ind w:left="34" w:firstLine="142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Сроки выполнения работ составляют не более 4 месяцев с даты заключения договора</w:t>
            </w:r>
            <w:r w:rsidR="008F4E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75C31" w:rsidRPr="00A53871" w:rsidTr="006330DE">
        <w:tc>
          <w:tcPr>
            <w:tcW w:w="2405" w:type="dxa"/>
          </w:tcPr>
          <w:p w:rsidR="00975C31" w:rsidRPr="00A53871" w:rsidRDefault="00734D47" w:rsidP="00BA7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975C31" w:rsidRPr="00A5387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354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>Техническое оформление результатов</w:t>
            </w:r>
            <w:r w:rsidR="00975C31" w:rsidRPr="00A53871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работ</w:t>
            </w:r>
            <w:r w:rsidR="00975C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A71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</w:tcPr>
          <w:p w:rsidR="00975C31" w:rsidRPr="00A53871" w:rsidRDefault="00E3548D" w:rsidP="00D261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>Отчетная документация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всем видам изысканий</w:t>
            </w: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 передается Заказчику – в бумажном виде (4 экз.) и 1 экз. на </w:t>
            </w:r>
            <w:r w:rsidRPr="00975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 диске в форматах </w:t>
            </w:r>
            <w:r w:rsidRPr="00975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WORD</w:t>
            </w: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975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EXCEL</w:t>
            </w: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5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AUTOCAD</w:t>
            </w: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975C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PDF</w:t>
            </w:r>
            <w:r w:rsidRPr="00975C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330DE" w:rsidRDefault="006330DE" w:rsidP="007968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7C63" w:rsidRDefault="00037C63" w:rsidP="0079680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37C63" w:rsidSect="005679FB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7098"/>
    <w:multiLevelType w:val="hybridMultilevel"/>
    <w:tmpl w:val="71043E4C"/>
    <w:lvl w:ilvl="0" w:tplc="3FC4C24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72B3"/>
    <w:multiLevelType w:val="hybridMultilevel"/>
    <w:tmpl w:val="79288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defaultTabStop w:val="708"/>
  <w:characterSpacingControl w:val="doNotCompress"/>
  <w:compat/>
  <w:rsids>
    <w:rsidRoot w:val="0079680E"/>
    <w:rsid w:val="00037C63"/>
    <w:rsid w:val="000677EE"/>
    <w:rsid w:val="00083B57"/>
    <w:rsid w:val="000D2ACE"/>
    <w:rsid w:val="000D4E85"/>
    <w:rsid w:val="001905DC"/>
    <w:rsid w:val="001B6398"/>
    <w:rsid w:val="001C340E"/>
    <w:rsid w:val="002B17A8"/>
    <w:rsid w:val="002D7C6F"/>
    <w:rsid w:val="00410340"/>
    <w:rsid w:val="00444F48"/>
    <w:rsid w:val="0048189B"/>
    <w:rsid w:val="00484352"/>
    <w:rsid w:val="00495B07"/>
    <w:rsid w:val="004A1022"/>
    <w:rsid w:val="00531122"/>
    <w:rsid w:val="00562375"/>
    <w:rsid w:val="005679FB"/>
    <w:rsid w:val="00576B1E"/>
    <w:rsid w:val="00620F4C"/>
    <w:rsid w:val="006330DE"/>
    <w:rsid w:val="006F0B0E"/>
    <w:rsid w:val="00734D47"/>
    <w:rsid w:val="00746687"/>
    <w:rsid w:val="0079680E"/>
    <w:rsid w:val="007B4050"/>
    <w:rsid w:val="007E640B"/>
    <w:rsid w:val="007F2BCA"/>
    <w:rsid w:val="00871586"/>
    <w:rsid w:val="008C4E28"/>
    <w:rsid w:val="008F4EBC"/>
    <w:rsid w:val="00975C31"/>
    <w:rsid w:val="00A53871"/>
    <w:rsid w:val="00A7434A"/>
    <w:rsid w:val="00A80794"/>
    <w:rsid w:val="00AA6332"/>
    <w:rsid w:val="00AF1E76"/>
    <w:rsid w:val="00B13F31"/>
    <w:rsid w:val="00B31A1F"/>
    <w:rsid w:val="00B51F55"/>
    <w:rsid w:val="00BA7181"/>
    <w:rsid w:val="00BA7965"/>
    <w:rsid w:val="00BC2880"/>
    <w:rsid w:val="00BE69FB"/>
    <w:rsid w:val="00BF575E"/>
    <w:rsid w:val="00C3371A"/>
    <w:rsid w:val="00C702B3"/>
    <w:rsid w:val="00C8301C"/>
    <w:rsid w:val="00CB436C"/>
    <w:rsid w:val="00D261E6"/>
    <w:rsid w:val="00DA1A66"/>
    <w:rsid w:val="00DF2178"/>
    <w:rsid w:val="00DF451F"/>
    <w:rsid w:val="00DF755E"/>
    <w:rsid w:val="00E006F9"/>
    <w:rsid w:val="00E02679"/>
    <w:rsid w:val="00E3548D"/>
    <w:rsid w:val="00ED66D0"/>
    <w:rsid w:val="00ED715A"/>
    <w:rsid w:val="00F02AB4"/>
    <w:rsid w:val="00F25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7EE"/>
  </w:style>
  <w:style w:type="paragraph" w:styleId="1">
    <w:name w:val="heading 1"/>
    <w:basedOn w:val="a"/>
    <w:next w:val="a"/>
    <w:link w:val="10"/>
    <w:uiPriority w:val="9"/>
    <w:qFormat/>
    <w:rsid w:val="00734D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8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9680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D66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6D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34D4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8F77D-423C-42F8-9B31-79469CBBD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834</Words>
  <Characters>4754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Kuzbassgiproshaht OAO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Заборский Сергей Владимирович</dc:creator>
  <cp:lastModifiedBy>zakaz</cp:lastModifiedBy>
  <cp:revision>2</cp:revision>
  <cp:lastPrinted>2023-02-08T04:56:00Z</cp:lastPrinted>
  <dcterms:created xsi:type="dcterms:W3CDTF">2024-04-27T03:00:00Z</dcterms:created>
  <dcterms:modified xsi:type="dcterms:W3CDTF">2024-04-27T03:00:00Z</dcterms:modified>
</cp:coreProperties>
</file>